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2C" w:rsidRPr="00C9172C" w:rsidRDefault="00C9172C" w:rsidP="00C9172C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caps/>
          <w:color w:val="59A2BA"/>
          <w:sz w:val="25"/>
          <w:szCs w:val="25"/>
        </w:rPr>
      </w:pPr>
      <w:r w:rsidRPr="00C9172C">
        <w:rPr>
          <w:rFonts w:ascii="Georgia" w:eastAsia="Times New Roman" w:hAnsi="Georgia" w:cs="Arial"/>
          <w:caps/>
          <w:color w:val="59A2BA"/>
          <w:sz w:val="26"/>
          <w:szCs w:val="26"/>
          <w:bdr w:val="none" w:sz="0" w:space="0" w:color="auto" w:frame="1"/>
        </w:rPr>
        <w:t>БЕЗОПАСНОСТЬ ДЕТЕЙ ЛЕТОМ</w:t>
      </w:r>
    </w:p>
    <w:p w:rsidR="00C9172C" w:rsidRPr="00C9172C" w:rsidRDefault="00C9172C" w:rsidP="00C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9172C">
          <w:rPr>
            <w:rFonts w:ascii="Georgia" w:eastAsia="Times New Roman" w:hAnsi="Georgia" w:cs="Arial"/>
            <w:b/>
            <w:bCs/>
            <w:i/>
            <w:iCs/>
            <w:color w:val="4B0048"/>
            <w:sz w:val="20"/>
            <w:u w:val="single"/>
          </w:rPr>
          <w:t>Просмотреть презентацию "Осторожно, лето!"</w:t>
        </w:r>
      </w:hyperlink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hyperlink r:id="rId5" w:history="1">
        <w:r w:rsidRPr="00C9172C">
          <w:rPr>
            <w:rFonts w:ascii="Georgia" w:eastAsia="Times New Roman" w:hAnsi="Georgia" w:cs="Arial"/>
            <w:b/>
            <w:bCs/>
            <w:i/>
            <w:iCs/>
            <w:color w:val="4B0048"/>
            <w:sz w:val="20"/>
            <w:u w:val="single"/>
          </w:rPr>
          <w:t>Просмотреть презентацию "Здравствуй, лето красное, лето безопасное!"</w:t>
        </w:r>
      </w:hyperlink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C9172C" w:rsidRPr="00C9172C" w:rsidRDefault="00C9172C" w:rsidP="00C917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hyperlink r:id="rId6" w:history="1">
        <w:r w:rsidRPr="00C9172C">
          <w:rPr>
            <w:rFonts w:ascii="inherit" w:eastAsia="Times New Roman" w:hAnsi="inherit" w:cs="Arial"/>
            <w:b/>
            <w:bCs/>
            <w:i/>
            <w:iCs/>
            <w:color w:val="444444"/>
            <w:sz w:val="27"/>
            <w:u w:val="single"/>
          </w:rPr>
          <w:t>Памятка - Безопасное лето</w:t>
        </w:r>
      </w:hyperlink>
    </w:p>
    <w:p w:rsidR="00C9172C" w:rsidRPr="00C9172C" w:rsidRDefault="00C9172C" w:rsidP="00C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Дети все больше времени проводят на улице, на даче с родителями, выезжают на отдых в лес и на водоемы.  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    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 любознательностью и стремлением к самостоятельности, нередко приводят к возникновению опасных ситуаций.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 Главное, что должны помнить родители – ни при каких обстоятельствах не оставлять ребенка без присмотра. Необходимо выделить некоторые правила поведения, которые дети должны выполнять неукоснительно, так как от этого зависят их здоровье и безопасность. 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C9172C" w:rsidRPr="00C9172C" w:rsidRDefault="00C9172C" w:rsidP="00C9172C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Arial" w:eastAsia="Times New Roman" w:hAnsi="Arial" w:cs="Arial"/>
          <w:caps/>
          <w:color w:val="59A2BA"/>
          <w:sz w:val="25"/>
          <w:szCs w:val="25"/>
        </w:rPr>
      </w:pPr>
      <w:r w:rsidRPr="00C9172C">
        <w:rPr>
          <w:rFonts w:ascii="Times New Roman" w:eastAsia="Times New Roman" w:hAnsi="Times New Roman" w:cs="Times New Roman"/>
          <w:caps/>
          <w:color w:val="FF0000"/>
          <w:sz w:val="25"/>
          <w:szCs w:val="25"/>
          <w:bdr w:val="none" w:sz="0" w:space="0" w:color="auto" w:frame="1"/>
        </w:rPr>
        <w:t>  БЕЗОПАСНОСТЬ ПОВЕДЕНИЯ НА ВОДЕ</w:t>
      </w:r>
    </w:p>
    <w:p w:rsidR="00C9172C" w:rsidRPr="00C9172C" w:rsidRDefault="00C9172C" w:rsidP="00C917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 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Также дети должны твердо усвоить следующие правила: 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- игры на воде опасны (нельзя, даже играючи, "топить" своих друзей или "прятаться" под водой); </w:t>
      </w:r>
      <w:proofErr w:type="gramEnd"/>
    </w:p>
    <w:p w:rsidR="00C9172C" w:rsidRPr="00C9172C" w:rsidRDefault="00C9172C" w:rsidP="00C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 категорически запрещается прыгать в воду в не предназначенных для этого местах;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 нельзя нырять и плавать в местах, заросших водорослями;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 не следует далеко заплывать на надувных матрасах и кругах;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 не следует звать на помощь в шутку.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C9172C" w:rsidRPr="00C9172C" w:rsidRDefault="00C9172C" w:rsidP="00C9172C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59A2BA"/>
          <w:sz w:val="25"/>
          <w:szCs w:val="25"/>
        </w:rPr>
      </w:pPr>
      <w:r w:rsidRPr="00C9172C">
        <w:rPr>
          <w:rFonts w:ascii="Georgia" w:eastAsia="Times New Roman" w:hAnsi="Georgia" w:cs="Arial"/>
          <w:caps/>
          <w:color w:val="FF0000"/>
          <w:sz w:val="20"/>
          <w:szCs w:val="20"/>
          <w:bdr w:val="none" w:sz="0" w:space="0" w:color="auto" w:frame="1"/>
        </w:rPr>
        <w:t>БЕЗОПАСНОЕ ПОВЕДЕНИЕ В ЛЕСУ</w:t>
      </w:r>
    </w:p>
    <w:p w:rsidR="00C9172C" w:rsidRPr="00C9172C" w:rsidRDefault="00C9172C" w:rsidP="00C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     Прогулка в лес – это очень хороший отдых, который укрепляет здоровье, знакомит ребенка с родной природой. Но есть некоторые правила, с которыми взрослые должны обязательно ознакомить ребенка, так как лес может таить в себе опасность.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     Расскажите ребенку о ядовитых грибах и растениях, которые растут в лесу, на полях и лугах. Напоминайте ребенку, что ему ни в коем случае нельзя ходить по лесу одному, нужно держаться всегда рядом с родителями. Но что делать, если он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</w:t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</w:p>
    <w:p w:rsidR="00C9172C" w:rsidRPr="00C9172C" w:rsidRDefault="00C9172C" w:rsidP="00C9172C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C9172C">
        <w:rPr>
          <w:rFonts w:ascii="inherit" w:eastAsia="Times New Roman" w:hAnsi="inherit" w:cs="Arial"/>
          <w:b/>
          <w:bCs/>
          <w:color w:val="EE1D24"/>
          <w:sz w:val="20"/>
          <w:szCs w:val="20"/>
          <w:bdr w:val="none" w:sz="0" w:space="0" w:color="auto" w:frame="1"/>
        </w:rPr>
        <w:t> Открытые окна</w:t>
      </w:r>
    </w:p>
    <w:p w:rsidR="00C9172C" w:rsidRPr="00C9172C" w:rsidRDefault="00C9172C" w:rsidP="00C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     Ежегодно с началом летне-весеннего сезона регистрируются случаи гибели детей при выпадении из окна! Как правило, во всех случаях падения, 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             </w:t>
      </w:r>
      <w:proofErr w:type="gramStart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-Н</w:t>
      </w:r>
      <w:proofErr w:type="gramEnd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е оставлять окна открытыми, если дома маленький ребенок, поскольку     достаточно отвлечься на секунду, которая может стать последним мгновением в жизни ребенка или искалечить её навсегда.</w:t>
      </w:r>
      <w:proofErr w:type="gramStart"/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gramEnd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Не использовать москитные сетки без соответствующей защиты окна – дети любят опираться на них, воспринимая как надёжную опору.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 Не оставлять ребенка без присмотра.</w:t>
      </w:r>
      <w:proofErr w:type="gramStart"/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gramEnd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Не ставить мебель поблизости окон, чтобы ребёнок не взобрался на подоконник и не упал вниз.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-Тщательно подобрать аксессуары на окна. В частности, средства солнцезащиты, такие как жалюзи и рулонные шторы должные быть без свисающих шнуров и цепочек. Ребёнок может в них </w:t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lastRenderedPageBreak/>
        <w:t>запутаться и спровоцировать удушье.</w:t>
      </w:r>
      <w:proofErr w:type="gramStart"/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gramEnd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Установить на окна блокираторы или оконные ручки-замки с ключом препятствующие открытию окна ребёнком самостоятельно.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C9172C" w:rsidRPr="00C9172C" w:rsidRDefault="00C9172C" w:rsidP="00C9172C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59A2BA"/>
          <w:sz w:val="25"/>
          <w:szCs w:val="25"/>
        </w:rPr>
      </w:pPr>
      <w:r w:rsidRPr="00C9172C">
        <w:rPr>
          <w:rFonts w:ascii="Georgia" w:eastAsia="Times New Roman" w:hAnsi="Georgia" w:cs="Arial"/>
          <w:caps/>
          <w:color w:val="EE1D24"/>
          <w:sz w:val="20"/>
          <w:szCs w:val="20"/>
          <w:bdr w:val="none" w:sz="0" w:space="0" w:color="auto" w:frame="1"/>
        </w:rPr>
        <w:t>ПОЖАРНАЯ БЕЗОПАСНОСТЬ</w:t>
      </w:r>
    </w:p>
    <w:p w:rsidR="00C9172C" w:rsidRPr="00C9172C" w:rsidRDefault="00C9172C" w:rsidP="00C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</w:t>
      </w:r>
      <w:proofErr w:type="gramStart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-с</w:t>
      </w:r>
      <w:proofErr w:type="gramEnd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  <w:proofErr w:type="gramStart"/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gramEnd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Не играть со спичками, не разводить костры!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-Не включать электроприборы, если взрослых нет дома!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-Не открывать дверцу печки!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-Нельзя бросать в огонь пустые баночки и флаконы от бытовых химических веществ, особенно аэрозоли!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-Не играть с бензином и другими горючими веществами!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-Никогда не прятаться при пожаре, ни под кровать, ни в шкаф!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-При пожаре звонить 101, 112 (назвать свой адрес, телефон, фамилию и рассказать что горит)!</w:t>
      </w:r>
      <w:proofErr w:type="gramStart"/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gramEnd"/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Не играть с огнем!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Уважаемые родители!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     Мы надеемся, что данная информация поможет вам сформировать и закрепить у своих детей опыт безопасного поведения, поможет им предвидеть опасности и по возможности избегать их.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     Гораздо спокойнее и безопаснее, не оставлять маленького ребёнка одного, кооперироваться со знакомыми, родственниками и оставлять ребёнка у них. От всего застраховаться не возможно, но сделать то, что в наших силах, чтобы обезопасить ребёнка, мы обязаны.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Жизнь наших детей бесценна...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C9172C" w:rsidRPr="00C9172C" w:rsidRDefault="00C9172C" w:rsidP="00C9172C">
      <w:pPr>
        <w:shd w:val="clear" w:color="auto" w:fill="FFFFFF"/>
        <w:spacing w:before="120" w:after="120" w:line="312" w:lineRule="atLeast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</w:rPr>
        <w:drawing>
          <wp:inline distT="0" distB="0" distL="0" distR="0">
            <wp:extent cx="4762500" cy="2697480"/>
            <wp:effectExtent l="19050" t="0" r="0" b="0"/>
            <wp:docPr id="1" name="Рисунок 1" descr="3f22603ddbc42cbdf116918a2947e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22603ddbc42cbdf116918a2947ee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2C" w:rsidRPr="00C9172C" w:rsidRDefault="00C9172C" w:rsidP="00C9172C">
      <w:pPr>
        <w:shd w:val="clear" w:color="auto" w:fill="FFFFFF"/>
        <w:spacing w:before="120" w:after="120" w:line="312" w:lineRule="atLeast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4762500" cy="6720840"/>
            <wp:effectExtent l="19050" t="0" r="0" b="0"/>
            <wp:docPr id="2" name="Рисунок 2" descr="памятк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4762500" cy="6141720"/>
            <wp:effectExtent l="19050" t="0" r="0" b="0"/>
            <wp:docPr id="3" name="Рисунок 3" descr="памятка-родителям-по-летнему-отды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-родителям-по-летнему-отдых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2C" w:rsidRPr="00C9172C" w:rsidRDefault="00C9172C" w:rsidP="00C9172C">
      <w:pPr>
        <w:shd w:val="clear" w:color="auto" w:fill="FFFFFF"/>
        <w:spacing w:before="240" w:after="240" w:line="336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59A2BA"/>
          <w:sz w:val="25"/>
          <w:szCs w:val="25"/>
        </w:rPr>
      </w:pPr>
      <w:r w:rsidRPr="00C9172C">
        <w:rPr>
          <w:rFonts w:ascii="Arial" w:eastAsia="Times New Roman" w:hAnsi="Arial" w:cs="Arial"/>
          <w:caps/>
          <w:color w:val="59A2BA"/>
          <w:sz w:val="25"/>
          <w:szCs w:val="25"/>
        </w:rPr>
        <w:pict>
          <v:rect id="_x0000_i1025" style="width:0;height:0" o:hralign="center" o:hrstd="t" o:hr="t" fillcolor="#a0a0a0" stroked="f"/>
        </w:pict>
      </w:r>
    </w:p>
    <w:p w:rsidR="00C9172C" w:rsidRPr="00C9172C" w:rsidRDefault="00C9172C" w:rsidP="00C9172C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59A2BA"/>
          <w:sz w:val="25"/>
          <w:szCs w:val="25"/>
        </w:rPr>
      </w:pPr>
      <w:r w:rsidRPr="00C9172C">
        <w:rPr>
          <w:rFonts w:ascii="Georgia" w:eastAsia="Times New Roman" w:hAnsi="Georgia" w:cs="Arial"/>
          <w:b/>
          <w:bCs/>
          <w:caps/>
          <w:color w:val="FF0000"/>
          <w:sz w:val="20"/>
          <w:szCs w:val="20"/>
          <w:bdr w:val="none" w:sz="0" w:space="0" w:color="auto" w:frame="1"/>
        </w:rPr>
        <w:t>ПАМЯТКА ДЛЯ УЧАЩИХСЯ!</w:t>
      </w:r>
      <w:r w:rsidRPr="00C9172C">
        <w:rPr>
          <w:rFonts w:ascii="Arial" w:eastAsia="Times New Roman" w:hAnsi="Arial" w:cs="Arial"/>
          <w:caps/>
          <w:color w:val="59A2BA"/>
          <w:sz w:val="25"/>
          <w:szCs w:val="25"/>
        </w:rPr>
        <w:br/>
      </w:r>
    </w:p>
    <w:p w:rsidR="00C9172C" w:rsidRPr="00C9172C" w:rsidRDefault="00C9172C" w:rsidP="00C917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Основные меры безопасности при купании в открытых водоемах!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Летом на улице жарко и хочется любыми способами охладиться. Многие устремляются к водоемам. При этом забывают, что открытые водоемы - источник опасности.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Умение хорошо плавать 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 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 Купайтесь правильно!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- Купайтесь в специально отведенных и оборудованных для купания местах.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 xml:space="preserve">- Не отплывайте далеко от берега, не заплывайте за предупредительные знаки. Не заплывай далеко, даже на надувных кругах и матрасах: они могут </w:t>
      </w:r>
      <w:proofErr w:type="gramStart"/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прохудиться</w:t>
      </w:r>
      <w:proofErr w:type="gramEnd"/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. Вряд ли кто-то докричится до далеких берегов.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 xml:space="preserve">- Не заплывайте в зону, где передвигаются катера и </w:t>
      </w:r>
      <w:proofErr w:type="spellStart"/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гидроциклы</w:t>
      </w:r>
      <w:proofErr w:type="spellEnd"/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lastRenderedPageBreak/>
        <w:t>- Не подплывайте близко к идущим судам. Вблизи идущего теплохода возникает течение, которое может затянуть под винт.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 xml:space="preserve">- Никогда не плавайте в одиночестве, особенно, если не </w:t>
      </w:r>
      <w:proofErr w:type="gramStart"/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уверены</w:t>
      </w:r>
      <w:proofErr w:type="gramEnd"/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 xml:space="preserve"> в своих силах.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- Не подавайте ложных сигналов бедствия.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Не ныряйте в незнакомом месте!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Запомните, ребята, вам твердо надо знать, что в месте незнакомом запрещено нырять!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Опасно прыгать и нырять в воду в неизвестном месте - можно удариться головой о грунт, корягу, сваю и сломать шейные позвонки, потерять сознание и погибнуть.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 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Не купайтесь в грозу!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Когда гроза вдруг началась, чтоб не было беды,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не плавай, не купайся, а вылезь из воды.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C9172C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</w:rPr>
        <w:t>Помните: длина молнии может доходить до 30-32 км! Вода является идеальным проводником электроэнергии. Молния на воде поражает не только в точке попадания, но и в радиусе 300 метров.</w:t>
      </w:r>
      <w:r w:rsidRPr="00C9172C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CA6E3B" w:rsidRDefault="00CA6E3B"/>
    <w:sectPr w:rsidR="00CA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72C"/>
    <w:rsid w:val="00C9172C"/>
    <w:rsid w:val="00CA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91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7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917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17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orim-rk.su/aktivnye-kanikuly/%D0%9F%D0%B0%D0%BC%D1%8F%D1%82%D0%BA%D0%B0%20-%20%D0%91%D0%B5%D0%B7%D0%BE%D0%BF%D0%B0%D1%81%D0%BD%D0%BE%D0%B5%20%D0%BB%D0%B5%D1%82%D0%B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rive.google.com/file/d/16SQA6EdNfnyx-36lMRxeSxaLGJxk4iRm/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--9sbmlieoffcycw7c0esa.xn--p1ai/upload/iblock/eba/ebaf03f99a459a9071721c53aacddd7a.pd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3</cp:revision>
  <dcterms:created xsi:type="dcterms:W3CDTF">2023-05-07T19:22:00Z</dcterms:created>
  <dcterms:modified xsi:type="dcterms:W3CDTF">2023-05-07T19:22:00Z</dcterms:modified>
</cp:coreProperties>
</file>